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1F" w:rsidRDefault="0032791F">
      <w:pPr>
        <w:jc w:val="center"/>
        <w:rPr>
          <w:rFonts w:ascii="游明朝" w:eastAsia="游明朝" w:hAnsi="游明朝"/>
          <w:b/>
          <w:sz w:val="36"/>
        </w:rPr>
      </w:pPr>
      <w:bookmarkStart w:id="0" w:name="_GoBack"/>
      <w:bookmarkEnd w:id="0"/>
      <w:r w:rsidRPr="00FC04F8">
        <w:rPr>
          <w:rFonts w:ascii="游明朝" w:eastAsia="游明朝" w:hAnsi="游明朝" w:hint="eastAsia"/>
          <w:b/>
          <w:sz w:val="36"/>
        </w:rPr>
        <w:t>年少者就労届及び承諾書</w:t>
      </w:r>
    </w:p>
    <w:p w:rsidR="002B5EE2" w:rsidRPr="005E6FAF" w:rsidRDefault="002B5EE2">
      <w:pPr>
        <w:rPr>
          <w:rFonts w:ascii="游明朝" w:eastAsia="游明朝" w:hAnsi="游明朝"/>
          <w:sz w:val="24"/>
          <w:szCs w:val="24"/>
        </w:rPr>
      </w:pPr>
    </w:p>
    <w:p w:rsidR="0032791F" w:rsidRPr="00FC04F8" w:rsidRDefault="002B5EE2">
      <w:pPr>
        <w:rPr>
          <w:rFonts w:ascii="游明朝" w:eastAsia="游明朝" w:hAnsi="游明朝"/>
        </w:rPr>
      </w:pPr>
      <w:r w:rsidRPr="002B5EE2">
        <w:rPr>
          <w:rFonts w:ascii="游明朝" w:eastAsia="游明朝" w:hAnsi="游明朝" w:hint="eastAsia"/>
          <w:sz w:val="24"/>
          <w:szCs w:val="24"/>
        </w:rPr>
        <w:t>株式会社　植村組　殿</w:t>
      </w:r>
    </w:p>
    <w:p w:rsidR="0032791F" w:rsidRPr="00FC04F8" w:rsidRDefault="0032791F">
      <w:pPr>
        <w:rPr>
          <w:rFonts w:ascii="游明朝" w:eastAsia="游明朝" w:hAnsi="游明朝"/>
        </w:rPr>
      </w:pPr>
    </w:p>
    <w:p w:rsidR="0032791F" w:rsidRPr="00FC04F8" w:rsidRDefault="00FC04F8">
      <w:pPr>
        <w:jc w:val="right"/>
        <w:rPr>
          <w:rFonts w:ascii="游明朝" w:eastAsia="游明朝" w:hAnsi="游明朝"/>
        </w:rPr>
      </w:pPr>
      <w:r w:rsidRPr="00FC04F8">
        <w:rPr>
          <w:rFonts w:ascii="游明朝" w:eastAsia="游明朝" w:hAnsi="游明朝" w:hint="eastAsia"/>
        </w:rPr>
        <w:t>令和</w:t>
      </w:r>
      <w:r w:rsidR="0032791F" w:rsidRPr="00FC04F8">
        <w:rPr>
          <w:rFonts w:ascii="游明朝" w:eastAsia="游明朝" w:hAnsi="游明朝" w:hint="eastAsia"/>
        </w:rPr>
        <w:t xml:space="preserve"> 　　 年 　　 月 　　 日</w:t>
      </w:r>
    </w:p>
    <w:p w:rsidR="0032791F" w:rsidRPr="00FC04F8" w:rsidRDefault="0032791F">
      <w:pPr>
        <w:jc w:val="right"/>
        <w:rPr>
          <w:rFonts w:ascii="游明朝" w:eastAsia="游明朝" w:hAnsi="游明朝"/>
        </w:rPr>
      </w:pPr>
    </w:p>
    <w:p w:rsidR="0032791F" w:rsidRPr="00FC04F8" w:rsidRDefault="0032791F">
      <w:pPr>
        <w:snapToGrid w:val="0"/>
        <w:spacing w:line="360" w:lineRule="exact"/>
        <w:ind w:firstLineChars="2558" w:firstLine="5136"/>
        <w:rPr>
          <w:rFonts w:ascii="游明朝" w:eastAsia="游明朝" w:hAnsi="游明朝"/>
        </w:rPr>
      </w:pPr>
      <w:r w:rsidRPr="00FC04F8">
        <w:rPr>
          <w:rFonts w:ascii="游明朝" w:eastAsia="游明朝" w:hAnsi="游明朝" w:hint="eastAsia"/>
        </w:rPr>
        <w:t>会　 社 　名</w:t>
      </w:r>
    </w:p>
    <w:p w:rsidR="0032791F" w:rsidRPr="00FC04F8" w:rsidRDefault="0032791F">
      <w:pPr>
        <w:snapToGrid w:val="0"/>
        <w:spacing w:line="360" w:lineRule="exact"/>
        <w:rPr>
          <w:rFonts w:ascii="游明朝" w:eastAsia="游明朝" w:hAnsi="游明朝"/>
        </w:rPr>
      </w:pPr>
    </w:p>
    <w:p w:rsidR="0032791F" w:rsidRPr="00FC04F8" w:rsidRDefault="0032791F">
      <w:pPr>
        <w:snapToGrid w:val="0"/>
        <w:spacing w:after="120" w:line="360" w:lineRule="exact"/>
        <w:rPr>
          <w:rFonts w:ascii="游明朝" w:eastAsia="游明朝" w:hAnsi="游明朝"/>
        </w:rPr>
      </w:pPr>
      <w:r w:rsidRPr="00FC04F8">
        <w:rPr>
          <w:rFonts w:ascii="游明朝" w:eastAsia="游明朝" w:hAnsi="游明朝" w:hint="eastAsia"/>
        </w:rPr>
        <w:t xml:space="preserve">                                                   </w:t>
      </w:r>
      <w:r w:rsidRPr="00FC04F8">
        <w:rPr>
          <w:rFonts w:ascii="游明朝" w:eastAsia="游明朝" w:hAnsi="游明朝"/>
        </w:rPr>
        <w:fldChar w:fldCharType="begin"/>
      </w:r>
      <w:r w:rsidRPr="00FC04F8">
        <w:rPr>
          <w:rFonts w:ascii="游明朝" w:eastAsia="游明朝" w:hAnsi="游明朝"/>
        </w:rPr>
        <w:instrText xml:space="preserve"> eq \o\ad(</w:instrText>
      </w:r>
      <w:r w:rsidRPr="00FC04F8">
        <w:rPr>
          <w:rFonts w:ascii="游明朝" w:eastAsia="游明朝" w:hAnsi="游明朝" w:hint="eastAsia"/>
        </w:rPr>
        <w:instrText>代表者名</w:instrText>
      </w:r>
      <w:r w:rsidRPr="00FC04F8">
        <w:rPr>
          <w:rFonts w:ascii="游明朝" w:eastAsia="游明朝" w:hAnsi="游明朝"/>
        </w:rPr>
        <w:instrText>,</w:instrText>
      </w:r>
      <w:r w:rsidRPr="00FC04F8">
        <w:rPr>
          <w:rFonts w:ascii="游明朝" w:eastAsia="游明朝" w:hAnsi="游明朝" w:hint="eastAsia"/>
        </w:rPr>
        <w:instrText xml:space="preserve">　　　　　　</w:instrText>
      </w:r>
      <w:r w:rsidRPr="00FC04F8">
        <w:rPr>
          <w:rFonts w:ascii="游明朝" w:eastAsia="游明朝" w:hAnsi="游明朝"/>
        </w:rPr>
        <w:instrText>)</w:instrText>
      </w:r>
      <w:r w:rsidRPr="00FC04F8">
        <w:rPr>
          <w:rFonts w:ascii="游明朝" w:eastAsia="游明朝" w:hAnsi="游明朝"/>
        </w:rPr>
        <w:fldChar w:fldCharType="end"/>
      </w:r>
      <w:r w:rsidRPr="00FC04F8">
        <w:rPr>
          <w:rFonts w:ascii="游明朝" w:eastAsia="游明朝" w:hAnsi="游明朝" w:hint="eastAsia"/>
          <w:u w:val="single"/>
        </w:rPr>
        <w:t xml:space="preserve">                               印</w:t>
      </w:r>
    </w:p>
    <w:p w:rsidR="0032791F" w:rsidRPr="00FC04F8" w:rsidRDefault="0032791F">
      <w:pPr>
        <w:snapToGrid w:val="0"/>
        <w:spacing w:line="360" w:lineRule="exact"/>
        <w:rPr>
          <w:rFonts w:ascii="游明朝" w:eastAsia="游明朝" w:hAnsi="游明朝"/>
        </w:rPr>
      </w:pPr>
    </w:p>
    <w:p w:rsidR="0032791F" w:rsidRPr="00FC04F8" w:rsidRDefault="0032791F">
      <w:pPr>
        <w:snapToGrid w:val="0"/>
        <w:spacing w:after="120" w:line="360" w:lineRule="exact"/>
        <w:rPr>
          <w:rFonts w:ascii="游明朝" w:eastAsia="游明朝" w:hAnsi="游明朝"/>
        </w:rPr>
      </w:pPr>
      <w:r w:rsidRPr="00FC04F8">
        <w:rPr>
          <w:rFonts w:ascii="游明朝" w:eastAsia="游明朝" w:hAnsi="游明朝" w:hint="eastAsia"/>
        </w:rPr>
        <w:t xml:space="preserve">                                                   電　　　　話</w:t>
      </w:r>
      <w:r w:rsidRPr="00FC04F8">
        <w:rPr>
          <w:rFonts w:ascii="游明朝" w:eastAsia="游明朝" w:hAnsi="游明朝" w:hint="eastAsia"/>
          <w:u w:val="single"/>
        </w:rPr>
        <w:t xml:space="preserve">（ 　　　 ）   　 － 　　　　    </w:t>
      </w:r>
    </w:p>
    <w:p w:rsidR="0032791F" w:rsidRPr="00FC04F8" w:rsidRDefault="0032791F">
      <w:pPr>
        <w:spacing w:after="120"/>
        <w:rPr>
          <w:rFonts w:ascii="游明朝" w:eastAsia="游明朝" w:hAnsi="游明朝"/>
        </w:rPr>
      </w:pPr>
    </w:p>
    <w:p w:rsidR="0032791F" w:rsidRPr="00FC04F8" w:rsidRDefault="0032791F">
      <w:pPr>
        <w:spacing w:after="120"/>
        <w:rPr>
          <w:rFonts w:ascii="游明朝" w:eastAsia="游明朝" w:hAnsi="游明朝"/>
        </w:rPr>
      </w:pPr>
    </w:p>
    <w:p w:rsidR="0032791F" w:rsidRPr="00FC04F8" w:rsidRDefault="0032791F">
      <w:pPr>
        <w:rPr>
          <w:rFonts w:ascii="游明朝" w:eastAsia="游明朝" w:hAnsi="游明朝"/>
        </w:rPr>
      </w:pPr>
      <w:r w:rsidRPr="00FC04F8">
        <w:rPr>
          <w:rFonts w:ascii="游明朝" w:eastAsia="游明朝" w:hAnsi="游明朝" w:hint="eastAsia"/>
        </w:rPr>
        <w:t xml:space="preserve">  貴社の工事を施工するにあたり、下記の者は年少者（満１８才未満）ですが、当社の責任において就労させますのでお届けします。なお、危険有害業務には就労させません。</w:t>
      </w:r>
    </w:p>
    <w:p w:rsidR="0032791F" w:rsidRPr="00FC04F8" w:rsidRDefault="0032791F">
      <w:pPr>
        <w:rPr>
          <w:rFonts w:ascii="游明朝" w:eastAsia="游明朝" w:hAnsi="游明朝"/>
          <w:spacing w:val="10"/>
        </w:rPr>
      </w:pPr>
    </w:p>
    <w:p w:rsidR="0032791F" w:rsidRPr="00FC04F8" w:rsidRDefault="0032791F">
      <w:pPr>
        <w:rPr>
          <w:rFonts w:ascii="游明朝" w:eastAsia="游明朝" w:hAnsi="游明朝"/>
          <w:spacing w:val="10"/>
        </w:rPr>
      </w:pPr>
    </w:p>
    <w:p w:rsidR="0032791F" w:rsidRPr="00FC04F8" w:rsidRDefault="0032791F">
      <w:pPr>
        <w:pStyle w:val="a3"/>
        <w:rPr>
          <w:rFonts w:ascii="游明朝" w:eastAsia="游明朝" w:hAnsi="游明朝"/>
        </w:rPr>
      </w:pPr>
      <w:r w:rsidRPr="00FC04F8">
        <w:rPr>
          <w:rFonts w:ascii="游明朝" w:eastAsia="游明朝" w:hAnsi="游明朝" w:hint="eastAsia"/>
        </w:rPr>
        <w:t>記</w:t>
      </w:r>
    </w:p>
    <w:p w:rsidR="0032791F" w:rsidRPr="00FC04F8" w:rsidRDefault="0032791F">
      <w:pPr>
        <w:rPr>
          <w:rFonts w:ascii="游明朝" w:eastAsia="游明朝" w:hAnsi="游明朝"/>
        </w:rPr>
      </w:pPr>
    </w:p>
    <w:p w:rsidR="0032791F" w:rsidRPr="00FC04F8" w:rsidRDefault="0032791F">
      <w:pPr>
        <w:rPr>
          <w:rFonts w:ascii="游明朝" w:eastAsia="游明朝" w:hAnsi="游明朝"/>
        </w:rPr>
      </w:pPr>
    </w:p>
    <w:p w:rsidR="0032791F" w:rsidRPr="00FC04F8" w:rsidRDefault="0032791F">
      <w:pPr>
        <w:pStyle w:val="a4"/>
        <w:jc w:val="both"/>
        <w:rPr>
          <w:rFonts w:ascii="游明朝" w:eastAsia="游明朝" w:hAnsi="游明朝"/>
        </w:rPr>
      </w:pPr>
      <w:r w:rsidRPr="00FC04F8">
        <w:rPr>
          <w:rFonts w:ascii="游明朝" w:eastAsia="游明朝" w:hAnsi="游明朝" w:hint="eastAsia"/>
        </w:rPr>
        <w:t xml:space="preserve">                  就 業 者</w:t>
      </w:r>
    </w:p>
    <w:p w:rsidR="0032791F" w:rsidRPr="00FC04F8" w:rsidRDefault="0032791F">
      <w:pPr>
        <w:rPr>
          <w:rFonts w:ascii="游明朝" w:eastAsia="游明朝" w:hAnsi="游明朝"/>
        </w:rPr>
      </w:pPr>
      <w:r w:rsidRPr="00FC04F8">
        <w:rPr>
          <w:rFonts w:ascii="游明朝" w:eastAsia="游明朝" w:hAnsi="游明朝" w:hint="eastAsia"/>
        </w:rPr>
        <w:t xml:space="preserve">                         氏 名    </w:t>
      </w:r>
      <w:r w:rsidRPr="00FC04F8">
        <w:rPr>
          <w:rFonts w:ascii="游明朝" w:eastAsia="游明朝" w:hAnsi="游明朝" w:hint="eastAsia"/>
          <w:u w:val="single"/>
        </w:rPr>
        <w:t xml:space="preserve">                                          </w:t>
      </w:r>
    </w:p>
    <w:p w:rsidR="0032791F" w:rsidRPr="00FC04F8" w:rsidRDefault="0032791F">
      <w:pPr>
        <w:rPr>
          <w:rFonts w:ascii="游明朝" w:eastAsia="游明朝" w:hAnsi="游明朝"/>
        </w:rPr>
      </w:pPr>
      <w:r w:rsidRPr="00FC04F8">
        <w:rPr>
          <w:rFonts w:ascii="游明朝" w:eastAsia="游明朝" w:hAnsi="游明朝" w:hint="eastAsia"/>
        </w:rPr>
        <w:t xml:space="preserve">                   生 年 月 日    </w:t>
      </w:r>
      <w:r w:rsidR="00FC04F8" w:rsidRPr="00FC04F8">
        <w:rPr>
          <w:rFonts w:ascii="游明朝" w:eastAsia="游明朝" w:hAnsi="游明朝" w:hint="eastAsia"/>
        </w:rPr>
        <w:t>平成</w:t>
      </w:r>
      <w:r w:rsidRPr="00FC04F8">
        <w:rPr>
          <w:rFonts w:ascii="游明朝" w:eastAsia="游明朝" w:hAnsi="游明朝" w:hint="eastAsia"/>
        </w:rPr>
        <w:t xml:space="preserve">      年      月      日 （      歳）</w:t>
      </w:r>
    </w:p>
    <w:p w:rsidR="0032791F" w:rsidRPr="00FC04F8" w:rsidRDefault="0032791F">
      <w:pPr>
        <w:rPr>
          <w:rFonts w:ascii="游明朝" w:eastAsia="游明朝" w:hAnsi="游明朝"/>
        </w:rPr>
      </w:pPr>
    </w:p>
    <w:p w:rsidR="0032791F" w:rsidRPr="00FC04F8" w:rsidRDefault="0032791F">
      <w:pPr>
        <w:rPr>
          <w:rFonts w:ascii="游明朝" w:eastAsia="游明朝" w:hAnsi="游明朝"/>
        </w:rPr>
      </w:pPr>
    </w:p>
    <w:p w:rsidR="0032791F" w:rsidRPr="00FC04F8" w:rsidRDefault="0032791F">
      <w:pPr>
        <w:rPr>
          <w:rFonts w:ascii="游明朝" w:eastAsia="游明朝" w:hAnsi="游明朝"/>
        </w:rPr>
      </w:pPr>
    </w:p>
    <w:p w:rsidR="0032791F" w:rsidRPr="00FC04F8" w:rsidRDefault="0032791F">
      <w:pPr>
        <w:rPr>
          <w:rFonts w:ascii="游明朝" w:eastAsia="游明朝" w:hAnsi="游明朝"/>
        </w:rPr>
      </w:pPr>
      <w:r w:rsidRPr="00FC04F8">
        <w:rPr>
          <w:rFonts w:ascii="游明朝" w:eastAsia="游明朝" w:hAnsi="游明朝" w:hint="eastAsia"/>
        </w:rPr>
        <w:t xml:space="preserve">     上記の未成年者に関し、労働基準法・年少者労働基準規則就業規則を遵守させ、当該作業所に就労</w:t>
      </w:r>
    </w:p>
    <w:p w:rsidR="0032791F" w:rsidRPr="00FC04F8" w:rsidRDefault="0032791F">
      <w:pPr>
        <w:rPr>
          <w:rFonts w:ascii="游明朝" w:eastAsia="游明朝" w:hAnsi="游明朝"/>
        </w:rPr>
      </w:pPr>
      <w:r w:rsidRPr="00FC04F8">
        <w:rPr>
          <w:rFonts w:ascii="游明朝" w:eastAsia="游明朝" w:hAnsi="游明朝" w:hint="eastAsia"/>
        </w:rPr>
        <w:t xml:space="preserve">   させる事を承諾します。</w:t>
      </w:r>
    </w:p>
    <w:p w:rsidR="0032791F" w:rsidRPr="00FC04F8" w:rsidRDefault="0032791F">
      <w:pPr>
        <w:rPr>
          <w:rFonts w:ascii="游明朝" w:eastAsia="游明朝" w:hAnsi="游明朝"/>
        </w:rPr>
      </w:pPr>
      <w:r w:rsidRPr="00FC04F8">
        <w:rPr>
          <w:rFonts w:ascii="游明朝" w:eastAsia="游明朝" w:hAnsi="游明朝" w:hint="eastAsia"/>
        </w:rPr>
        <w:t xml:space="preserve">                                                                  </w:t>
      </w:r>
      <w:r w:rsidR="00FC04F8" w:rsidRPr="00FC04F8">
        <w:rPr>
          <w:rFonts w:ascii="游明朝" w:eastAsia="游明朝" w:hAnsi="游明朝" w:hint="eastAsia"/>
        </w:rPr>
        <w:t>令和</w:t>
      </w:r>
      <w:r w:rsidRPr="00FC04F8">
        <w:rPr>
          <w:rFonts w:ascii="游明朝" w:eastAsia="游明朝" w:hAnsi="游明朝" w:hint="eastAsia"/>
        </w:rPr>
        <w:t xml:space="preserve">      年      月      日</w:t>
      </w:r>
    </w:p>
    <w:p w:rsidR="0032791F" w:rsidRPr="00FC04F8" w:rsidRDefault="0032791F">
      <w:pPr>
        <w:rPr>
          <w:rFonts w:ascii="游明朝" w:eastAsia="游明朝" w:hAnsi="游明朝"/>
        </w:rPr>
      </w:pPr>
    </w:p>
    <w:p w:rsidR="0032791F" w:rsidRPr="00FC04F8" w:rsidRDefault="0032791F">
      <w:pPr>
        <w:rPr>
          <w:rFonts w:ascii="游明朝" w:eastAsia="游明朝" w:hAnsi="游明朝"/>
        </w:rPr>
      </w:pPr>
      <w:r w:rsidRPr="00FC04F8">
        <w:rPr>
          <w:rFonts w:ascii="游明朝" w:eastAsia="游明朝" w:hAnsi="游明朝" w:hint="eastAsia"/>
        </w:rPr>
        <w:t xml:space="preserve">                   親 権 者</w:t>
      </w:r>
    </w:p>
    <w:p w:rsidR="00EB1B26" w:rsidRDefault="0032791F">
      <w:pPr>
        <w:rPr>
          <w:rFonts w:ascii="游明朝" w:eastAsia="游明朝" w:hAnsi="游明朝"/>
        </w:rPr>
      </w:pPr>
      <w:r w:rsidRPr="00FC04F8">
        <w:rPr>
          <w:rFonts w:ascii="游明朝" w:eastAsia="游明朝" w:hAnsi="游明朝" w:hint="eastAsia"/>
        </w:rPr>
        <w:t xml:space="preserve">                          氏 名   </w:t>
      </w:r>
      <w:r w:rsidRPr="00FC04F8">
        <w:rPr>
          <w:rFonts w:ascii="游明朝" w:eastAsia="游明朝" w:hAnsi="游明朝" w:hint="eastAsia"/>
          <w:u w:val="single"/>
        </w:rPr>
        <w:t xml:space="preserve">                                      印 </w:t>
      </w:r>
      <w:r w:rsidRPr="00FC04F8">
        <w:rPr>
          <w:rFonts w:ascii="游明朝" w:eastAsia="游明朝" w:hAnsi="游明朝" w:hint="eastAsia"/>
        </w:rPr>
        <w:t xml:space="preserve"> </w:t>
      </w:r>
    </w:p>
    <w:tbl>
      <w:tblPr>
        <w:tblpPr w:leftFromText="142" w:rightFromText="142" w:vertAnchor="text" w:horzAnchor="margin" w:tblpY="47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9212"/>
      </w:tblGrid>
      <w:tr w:rsidR="00EB1B26" w:rsidRPr="00C23FEC" w:rsidTr="00EB1B26">
        <w:trPr>
          <w:trHeight w:val="337"/>
        </w:trPr>
        <w:tc>
          <w:tcPr>
            <w:tcW w:w="624" w:type="dxa"/>
            <w:vAlign w:val="center"/>
          </w:tcPr>
          <w:p w:rsidR="00EB1B26" w:rsidRPr="00C23FEC" w:rsidRDefault="00EB1B26" w:rsidP="00EB1B26">
            <w:pPr>
              <w:spacing w:before="60" w:after="60"/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lastRenderedPageBreak/>
              <w:t>区分</w:t>
            </w: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就　　業　　禁　　止　　の　　業　　務　　内　　容</w:t>
            </w:r>
          </w:p>
        </w:tc>
      </w:tr>
      <w:tr w:rsidR="00EB1B26" w:rsidRPr="00C23FEC" w:rsidTr="00EB1B26">
        <w:trPr>
          <w:cantSplit/>
          <w:trHeight w:val="413"/>
        </w:trPr>
        <w:tc>
          <w:tcPr>
            <w:tcW w:w="624" w:type="dxa"/>
            <w:vMerge w:val="restart"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足   場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・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高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所</w:t>
            </w: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足場の組立・解体、変更の作業（但し、地上又は床上の補助作業を除く）</w:t>
            </w:r>
          </w:p>
        </w:tc>
      </w:tr>
      <w:tr w:rsidR="00EB1B26" w:rsidRPr="00C23FEC" w:rsidTr="00EB1B26">
        <w:trPr>
          <w:cantSplit/>
          <w:trHeight w:val="699"/>
        </w:trPr>
        <w:tc>
          <w:tcPr>
            <w:tcW w:w="624" w:type="dxa"/>
            <w:vMerge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高さ５ｍ以上の墜落危険個所での作業</w:t>
            </w:r>
          </w:p>
        </w:tc>
      </w:tr>
      <w:tr w:rsidR="00EB1B26" w:rsidRPr="00C23FEC" w:rsidTr="00EB1B26">
        <w:trPr>
          <w:cantSplit/>
          <w:trHeight w:val="352"/>
        </w:trPr>
        <w:tc>
          <w:tcPr>
            <w:tcW w:w="624" w:type="dxa"/>
            <w:vMerge w:val="restart"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重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機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・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車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両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の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運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転</w:t>
            </w: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作業用エレベーター（人荷共）の運転（積載能力２トン以上、高さ１５ｍ以上のもの）</w:t>
            </w:r>
          </w:p>
        </w:tc>
      </w:tr>
      <w:tr w:rsidR="00EB1B26" w:rsidRPr="00C23FEC" w:rsidTr="00EB1B26">
        <w:trPr>
          <w:cantSplit/>
          <w:trHeight w:val="353"/>
        </w:trPr>
        <w:tc>
          <w:tcPr>
            <w:tcW w:w="624" w:type="dxa"/>
            <w:vMerge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起重機の運転</w:t>
            </w:r>
          </w:p>
        </w:tc>
      </w:tr>
      <w:tr w:rsidR="00EB1B26" w:rsidRPr="00C23FEC" w:rsidTr="00EB1B26">
        <w:trPr>
          <w:cantSplit/>
          <w:trHeight w:val="352"/>
        </w:trPr>
        <w:tc>
          <w:tcPr>
            <w:tcW w:w="624" w:type="dxa"/>
            <w:vMerge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動力巻上機・運搬機・索動の運転</w:t>
            </w:r>
          </w:p>
        </w:tc>
      </w:tr>
      <w:tr w:rsidR="00EB1B26" w:rsidRPr="00C23FEC" w:rsidTr="00EB1B26">
        <w:trPr>
          <w:cantSplit/>
          <w:trHeight w:val="353"/>
        </w:trPr>
        <w:tc>
          <w:tcPr>
            <w:tcW w:w="624" w:type="dxa"/>
            <w:vMerge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起重機の玉掛け（但し、補助作業を除く）</w:t>
            </w:r>
          </w:p>
        </w:tc>
      </w:tr>
      <w:tr w:rsidR="00EB1B26" w:rsidRPr="00C23FEC" w:rsidTr="00EB1B26">
        <w:trPr>
          <w:cantSplit/>
          <w:trHeight w:val="352"/>
        </w:trPr>
        <w:tc>
          <w:tcPr>
            <w:tcW w:w="624" w:type="dxa"/>
            <w:vMerge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動力による建設用機械類の運転</w:t>
            </w:r>
          </w:p>
        </w:tc>
      </w:tr>
      <w:tr w:rsidR="00EB1B26" w:rsidRPr="00C23FEC" w:rsidTr="00EB1B26">
        <w:trPr>
          <w:cantSplit/>
          <w:trHeight w:val="353"/>
        </w:trPr>
        <w:tc>
          <w:tcPr>
            <w:tcW w:w="624" w:type="dxa"/>
            <w:vMerge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動力軌条車、バス、２トン以上のトラックの運転</w:t>
            </w:r>
          </w:p>
        </w:tc>
      </w:tr>
      <w:tr w:rsidR="00EB1B26" w:rsidRPr="00C23FEC" w:rsidTr="00EB1B26">
        <w:trPr>
          <w:trHeight w:val="585"/>
        </w:trPr>
        <w:tc>
          <w:tcPr>
            <w:tcW w:w="624" w:type="dxa"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電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気</w:t>
            </w: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直流７５０Ｖ交流３００Ｖをこえる電圧の充電電路又はその支持物の点検、修理、操作</w:t>
            </w:r>
          </w:p>
        </w:tc>
      </w:tr>
      <w:tr w:rsidR="00EB1B26" w:rsidRPr="00C23FEC" w:rsidTr="00EB1B26">
        <w:trPr>
          <w:trHeight w:val="585"/>
        </w:trPr>
        <w:tc>
          <w:tcPr>
            <w:tcW w:w="624" w:type="dxa"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掘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削</w:t>
            </w: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土砂崩壊危険個所での作業又は深さ５ｍ以上の地山における業務</w:t>
            </w:r>
          </w:p>
        </w:tc>
      </w:tr>
      <w:tr w:rsidR="00EB1B26" w:rsidRPr="00C23FEC" w:rsidTr="00EB1B26">
        <w:trPr>
          <w:cantSplit/>
          <w:trHeight w:val="330"/>
        </w:trPr>
        <w:tc>
          <w:tcPr>
            <w:tcW w:w="624" w:type="dxa"/>
            <w:vMerge w:val="restart"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機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械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類</w:t>
            </w: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運転中の原動機又は原動機から中間軸までの動力装置の掃除､給油､検査､修理又はベルトの掛替え</w:t>
            </w:r>
          </w:p>
        </w:tc>
      </w:tr>
      <w:tr w:rsidR="00EB1B26" w:rsidRPr="00C23FEC" w:rsidTr="00EB1B26">
        <w:trPr>
          <w:cantSplit/>
          <w:trHeight w:val="330"/>
        </w:trPr>
        <w:tc>
          <w:tcPr>
            <w:tcW w:w="624" w:type="dxa"/>
            <w:vMerge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直径２５cm以上の丸の</w:t>
            </w:r>
            <w:proofErr w:type="gramStart"/>
            <w:r w:rsidRPr="00C23FEC">
              <w:rPr>
                <w:rFonts w:ascii="游明朝" w:eastAsia="游明朝" w:hAnsi="游明朝" w:hint="eastAsia"/>
                <w:sz w:val="18"/>
              </w:rPr>
              <w:t>こ</w:t>
            </w:r>
            <w:proofErr w:type="gramEnd"/>
            <w:r w:rsidRPr="00C23FEC">
              <w:rPr>
                <w:rFonts w:ascii="游明朝" w:eastAsia="游明朝" w:hAnsi="游明朝" w:hint="eastAsia"/>
                <w:sz w:val="18"/>
              </w:rPr>
              <w:t>盤又は</w:t>
            </w:r>
            <w:proofErr w:type="gramStart"/>
            <w:r w:rsidRPr="00C23FEC">
              <w:rPr>
                <w:rFonts w:ascii="游明朝" w:eastAsia="游明朝" w:hAnsi="游明朝" w:hint="eastAsia"/>
                <w:sz w:val="18"/>
              </w:rPr>
              <w:t>のこ</w:t>
            </w:r>
            <w:proofErr w:type="gramEnd"/>
            <w:r w:rsidRPr="00C23FEC">
              <w:rPr>
                <w:rFonts w:ascii="游明朝" w:eastAsia="游明朝" w:hAnsi="游明朝" w:hint="eastAsia"/>
                <w:sz w:val="18"/>
              </w:rPr>
              <w:t>刃の直径７５cm以上の帯の</w:t>
            </w:r>
            <w:proofErr w:type="gramStart"/>
            <w:r w:rsidRPr="00C23FEC">
              <w:rPr>
                <w:rFonts w:ascii="游明朝" w:eastAsia="游明朝" w:hAnsi="游明朝" w:hint="eastAsia"/>
                <w:sz w:val="18"/>
              </w:rPr>
              <w:t>こ</w:t>
            </w:r>
            <w:proofErr w:type="gramEnd"/>
            <w:r w:rsidRPr="00C23FEC">
              <w:rPr>
                <w:rFonts w:ascii="游明朝" w:eastAsia="游明朝" w:hAnsi="游明朝" w:hint="eastAsia"/>
                <w:sz w:val="18"/>
              </w:rPr>
              <w:t>盤に木材を供給する業務</w:t>
            </w:r>
          </w:p>
        </w:tc>
      </w:tr>
      <w:tr w:rsidR="00EB1B26" w:rsidRPr="00C23FEC" w:rsidTr="00EB1B26">
        <w:trPr>
          <w:cantSplit/>
          <w:trHeight w:val="330"/>
        </w:trPr>
        <w:tc>
          <w:tcPr>
            <w:tcW w:w="624" w:type="dxa"/>
            <w:vMerge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手押かんな盤又は単軸面取り盤の取扱い</w:t>
            </w:r>
          </w:p>
        </w:tc>
      </w:tr>
      <w:tr w:rsidR="00EB1B26" w:rsidRPr="00C23FEC" w:rsidTr="00EB1B26">
        <w:trPr>
          <w:cantSplit/>
          <w:trHeight w:val="330"/>
        </w:trPr>
        <w:tc>
          <w:tcPr>
            <w:tcW w:w="624" w:type="dxa"/>
            <w:vMerge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岩石又は鉱物の破砕機への材料送給業務</w:t>
            </w:r>
          </w:p>
        </w:tc>
      </w:tr>
      <w:tr w:rsidR="00EB1B26" w:rsidRPr="00C23FEC" w:rsidTr="00EB1B26">
        <w:trPr>
          <w:cantSplit/>
          <w:trHeight w:val="330"/>
        </w:trPr>
        <w:tc>
          <w:tcPr>
            <w:tcW w:w="624" w:type="dxa"/>
            <w:vMerge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軌道車両の入換、連結、解放</w:t>
            </w:r>
          </w:p>
        </w:tc>
      </w:tr>
      <w:tr w:rsidR="00EB1B26" w:rsidRPr="00C23FEC" w:rsidTr="00EB1B26">
        <w:trPr>
          <w:cantSplit/>
          <w:trHeight w:val="330"/>
        </w:trPr>
        <w:tc>
          <w:tcPr>
            <w:tcW w:w="624" w:type="dxa"/>
            <w:vMerge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軌道内で見通距離４００ｍ以内の坑内又は車両の通行ひんぱんな場所での単独業務</w:t>
            </w:r>
          </w:p>
        </w:tc>
      </w:tr>
      <w:tr w:rsidR="00EB1B26" w:rsidRPr="00C23FEC" w:rsidTr="00EB1B26">
        <w:trPr>
          <w:cantSplit/>
          <w:trHeight w:val="345"/>
        </w:trPr>
        <w:tc>
          <w:tcPr>
            <w:tcW w:w="624" w:type="dxa"/>
            <w:vMerge w:val="restart"/>
            <w:vAlign w:val="center"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そ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の</w:t>
            </w: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他</w:t>
            </w: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異常気圧下での業務</w:t>
            </w:r>
          </w:p>
        </w:tc>
      </w:tr>
      <w:tr w:rsidR="00EB1B26" w:rsidRPr="00C23FEC" w:rsidTr="00EB1B26">
        <w:trPr>
          <w:cantSplit/>
          <w:trHeight w:val="345"/>
        </w:trPr>
        <w:tc>
          <w:tcPr>
            <w:tcW w:w="624" w:type="dxa"/>
            <w:vMerge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ボイラーの取扱い、溶接</w:t>
            </w:r>
          </w:p>
        </w:tc>
      </w:tr>
      <w:tr w:rsidR="00EB1B26" w:rsidRPr="00C23FEC" w:rsidTr="00EB1B26">
        <w:trPr>
          <w:cantSplit/>
          <w:trHeight w:val="345"/>
        </w:trPr>
        <w:tc>
          <w:tcPr>
            <w:tcW w:w="624" w:type="dxa"/>
            <w:vMerge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火薬類の取扱い（爆発のおそれあるもの）</w:t>
            </w:r>
          </w:p>
        </w:tc>
      </w:tr>
      <w:tr w:rsidR="00EB1B26" w:rsidRPr="00C23FEC" w:rsidTr="00EB1B26">
        <w:trPr>
          <w:cantSplit/>
          <w:trHeight w:val="345"/>
        </w:trPr>
        <w:tc>
          <w:tcPr>
            <w:tcW w:w="624" w:type="dxa"/>
            <w:vMerge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危険物の取扱い（爆発、発火、引火、のおそれのあるもの）</w:t>
            </w:r>
          </w:p>
        </w:tc>
      </w:tr>
      <w:tr w:rsidR="00EB1B26" w:rsidRPr="00C23FEC" w:rsidTr="00EB1B26">
        <w:trPr>
          <w:cantSplit/>
          <w:trHeight w:val="345"/>
        </w:trPr>
        <w:tc>
          <w:tcPr>
            <w:tcW w:w="624" w:type="dxa"/>
            <w:vMerge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土石等のじんあい又は粉末を著しく飛散する場所での業務</w:t>
            </w:r>
          </w:p>
        </w:tc>
      </w:tr>
      <w:tr w:rsidR="00EB1B26" w:rsidRPr="00C23FEC" w:rsidTr="00EB1B26">
        <w:trPr>
          <w:cantSplit/>
          <w:trHeight w:val="345"/>
        </w:trPr>
        <w:tc>
          <w:tcPr>
            <w:tcW w:w="624" w:type="dxa"/>
            <w:vMerge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強烈騒音を発する場所での業務</w:t>
            </w:r>
          </w:p>
        </w:tc>
      </w:tr>
      <w:tr w:rsidR="00EB1B26" w:rsidRPr="00C23FEC" w:rsidTr="00EB1B26">
        <w:trPr>
          <w:cantSplit/>
          <w:trHeight w:val="345"/>
        </w:trPr>
        <w:tc>
          <w:tcPr>
            <w:tcW w:w="624" w:type="dxa"/>
            <w:vMerge/>
          </w:tcPr>
          <w:p w:rsidR="00EB1B26" w:rsidRPr="00C23FEC" w:rsidRDefault="00EB1B26" w:rsidP="00EB1B26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212" w:type="dxa"/>
            <w:vAlign w:val="center"/>
          </w:tcPr>
          <w:p w:rsidR="00EB1B26" w:rsidRPr="00C23FEC" w:rsidRDefault="00EB1B26" w:rsidP="00EB1B26">
            <w:pPr>
              <w:spacing w:before="60" w:after="60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 xml:space="preserve"> さく岩機、</w:t>
            </w:r>
            <w:proofErr w:type="gramStart"/>
            <w:r w:rsidRPr="00C23FEC">
              <w:rPr>
                <w:rFonts w:ascii="游明朝" w:eastAsia="游明朝" w:hAnsi="游明朝" w:hint="eastAsia"/>
                <w:sz w:val="18"/>
              </w:rPr>
              <w:t>びょう打</w:t>
            </w:r>
            <w:proofErr w:type="gramEnd"/>
            <w:r w:rsidRPr="00C23FEC">
              <w:rPr>
                <w:rFonts w:ascii="游明朝" w:eastAsia="游明朝" w:hAnsi="游明朝" w:hint="eastAsia"/>
                <w:sz w:val="18"/>
              </w:rPr>
              <w:t>機等の使用によって身体に著しい振動を受ける業務</w:t>
            </w:r>
          </w:p>
        </w:tc>
      </w:tr>
    </w:tbl>
    <w:p w:rsidR="00EB1B26" w:rsidRDefault="00EB1B26" w:rsidP="00EB1B26">
      <w:pPr>
        <w:ind w:right="840"/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</w:rPr>
        <w:t>※</w:t>
      </w:r>
      <w:r w:rsidRPr="00DB4130">
        <w:rPr>
          <w:rFonts w:ascii="游明朝" w:eastAsia="游明朝" w:hAnsi="游明朝" w:hint="eastAsia"/>
          <w:b/>
        </w:rPr>
        <w:t>年少者労働基準規則</w:t>
      </w:r>
    </w:p>
    <w:p w:rsidR="00EB1B26" w:rsidRPr="00C23FEC" w:rsidRDefault="00EB1B26" w:rsidP="00EB1B26">
      <w:pPr>
        <w:ind w:right="840"/>
        <w:rPr>
          <w:rFonts w:ascii="游明朝" w:eastAsia="游明朝" w:hAnsi="游明朝"/>
          <w:b/>
        </w:rPr>
      </w:pPr>
      <w:r w:rsidRPr="00C23FEC">
        <w:rPr>
          <w:rFonts w:ascii="游明朝" w:eastAsia="游明朝" w:hAnsi="游明朝" w:hint="eastAsia"/>
          <w:b/>
        </w:rPr>
        <w:t>※ 重量物を取扱う業務（年少規第７条）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25"/>
        <w:gridCol w:w="1785"/>
        <w:gridCol w:w="1785"/>
      </w:tblGrid>
      <w:tr w:rsidR="00EB1B26" w:rsidRPr="00C23FEC" w:rsidTr="00A9714F">
        <w:trPr>
          <w:cantSplit/>
          <w:trHeight w:val="390"/>
        </w:trPr>
        <w:tc>
          <w:tcPr>
            <w:tcW w:w="1989" w:type="dxa"/>
            <w:gridSpan w:val="2"/>
            <w:vMerge w:val="restart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年 齢 及 び 性</w:t>
            </w:r>
          </w:p>
        </w:tc>
        <w:tc>
          <w:tcPr>
            <w:tcW w:w="3570" w:type="dxa"/>
            <w:gridSpan w:val="2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重　　量 （単位ｋｇ）</w:t>
            </w:r>
          </w:p>
        </w:tc>
      </w:tr>
      <w:tr w:rsidR="00EB1B26" w:rsidRPr="00C23FEC" w:rsidTr="00A9714F">
        <w:trPr>
          <w:cantSplit/>
          <w:trHeight w:val="390"/>
        </w:trPr>
        <w:tc>
          <w:tcPr>
            <w:tcW w:w="1989" w:type="dxa"/>
            <w:gridSpan w:val="2"/>
            <w:vMerge/>
            <w:vAlign w:val="center"/>
          </w:tcPr>
          <w:p w:rsidR="00EB1B26" w:rsidRPr="00C23FEC" w:rsidRDefault="00EB1B26" w:rsidP="00A9714F">
            <w:pPr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785" w:type="dxa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断続作業の場合</w:t>
            </w:r>
          </w:p>
        </w:tc>
        <w:tc>
          <w:tcPr>
            <w:tcW w:w="1785" w:type="dxa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継続作業の場合</w:t>
            </w:r>
          </w:p>
        </w:tc>
      </w:tr>
      <w:tr w:rsidR="00EB1B26" w:rsidRPr="00C23FEC" w:rsidTr="00A9714F">
        <w:trPr>
          <w:cantSplit/>
          <w:trHeight w:val="390"/>
        </w:trPr>
        <w:tc>
          <w:tcPr>
            <w:tcW w:w="1464" w:type="dxa"/>
            <w:vMerge w:val="restart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満16歳未満</w:t>
            </w:r>
          </w:p>
        </w:tc>
        <w:tc>
          <w:tcPr>
            <w:tcW w:w="525" w:type="dxa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女</w:t>
            </w:r>
          </w:p>
        </w:tc>
        <w:tc>
          <w:tcPr>
            <w:tcW w:w="1785" w:type="dxa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１２</w:t>
            </w:r>
          </w:p>
        </w:tc>
        <w:tc>
          <w:tcPr>
            <w:tcW w:w="1785" w:type="dxa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８</w:t>
            </w:r>
          </w:p>
        </w:tc>
      </w:tr>
      <w:tr w:rsidR="00EB1B26" w:rsidRPr="00C23FEC" w:rsidTr="00A9714F">
        <w:trPr>
          <w:cantSplit/>
          <w:trHeight w:val="390"/>
        </w:trPr>
        <w:tc>
          <w:tcPr>
            <w:tcW w:w="1464" w:type="dxa"/>
            <w:vMerge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525" w:type="dxa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男</w:t>
            </w:r>
          </w:p>
        </w:tc>
        <w:tc>
          <w:tcPr>
            <w:tcW w:w="1785" w:type="dxa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１５</w:t>
            </w:r>
          </w:p>
        </w:tc>
        <w:tc>
          <w:tcPr>
            <w:tcW w:w="1785" w:type="dxa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１０</w:t>
            </w:r>
          </w:p>
        </w:tc>
      </w:tr>
      <w:tr w:rsidR="00EB1B26" w:rsidRPr="00C23FEC" w:rsidTr="00A9714F">
        <w:trPr>
          <w:cantSplit/>
          <w:trHeight w:val="390"/>
        </w:trPr>
        <w:tc>
          <w:tcPr>
            <w:tcW w:w="1464" w:type="dxa"/>
            <w:vMerge w:val="restart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満16歳以上</w:t>
            </w:r>
          </w:p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満18歳未満</w:t>
            </w:r>
          </w:p>
        </w:tc>
        <w:tc>
          <w:tcPr>
            <w:tcW w:w="525" w:type="dxa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女</w:t>
            </w:r>
          </w:p>
        </w:tc>
        <w:tc>
          <w:tcPr>
            <w:tcW w:w="1785" w:type="dxa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２５</w:t>
            </w:r>
          </w:p>
        </w:tc>
        <w:tc>
          <w:tcPr>
            <w:tcW w:w="1785" w:type="dxa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１５</w:t>
            </w:r>
          </w:p>
        </w:tc>
      </w:tr>
      <w:tr w:rsidR="00EB1B26" w:rsidRPr="00C23FEC" w:rsidTr="00A9714F">
        <w:trPr>
          <w:cantSplit/>
          <w:trHeight w:val="390"/>
        </w:trPr>
        <w:tc>
          <w:tcPr>
            <w:tcW w:w="1464" w:type="dxa"/>
            <w:vMerge/>
            <w:vAlign w:val="center"/>
          </w:tcPr>
          <w:p w:rsidR="00EB1B26" w:rsidRPr="00C23FEC" w:rsidRDefault="00EB1B26" w:rsidP="00A9714F">
            <w:pPr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525" w:type="dxa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男</w:t>
            </w:r>
          </w:p>
        </w:tc>
        <w:tc>
          <w:tcPr>
            <w:tcW w:w="1785" w:type="dxa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３０</w:t>
            </w:r>
          </w:p>
        </w:tc>
        <w:tc>
          <w:tcPr>
            <w:tcW w:w="1785" w:type="dxa"/>
            <w:vAlign w:val="center"/>
          </w:tcPr>
          <w:p w:rsidR="00EB1B26" w:rsidRPr="00C23FEC" w:rsidRDefault="00EB1B26" w:rsidP="00A9714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C23FEC">
              <w:rPr>
                <w:rFonts w:ascii="游明朝" w:eastAsia="游明朝" w:hAnsi="游明朝" w:hint="eastAsia"/>
                <w:sz w:val="18"/>
              </w:rPr>
              <w:t>２０</w:t>
            </w:r>
          </w:p>
        </w:tc>
      </w:tr>
    </w:tbl>
    <w:p w:rsidR="00EB1B26" w:rsidRPr="00FC04F8" w:rsidRDefault="00EB1B26" w:rsidP="00EB1B26">
      <w:pPr>
        <w:rPr>
          <w:rFonts w:ascii="游明朝" w:eastAsia="游明朝" w:hAnsi="游明朝"/>
        </w:rPr>
      </w:pPr>
    </w:p>
    <w:sectPr w:rsidR="00EB1B26" w:rsidRPr="00FC04F8" w:rsidSect="00EB1B26">
      <w:headerReference w:type="default" r:id="rId7"/>
      <w:pgSz w:w="11906" w:h="16838" w:code="9"/>
      <w:pgMar w:top="567" w:right="1134" w:bottom="567" w:left="1134" w:header="851" w:footer="992" w:gutter="0"/>
      <w:cols w:space="425"/>
      <w:docGrid w:type="linesAndChars" w:linePitch="40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2C" w:rsidRDefault="0035622C">
      <w:r>
        <w:separator/>
      </w:r>
    </w:p>
  </w:endnote>
  <w:endnote w:type="continuationSeparator" w:id="0">
    <w:p w:rsidR="0035622C" w:rsidRDefault="0035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2C" w:rsidRDefault="0035622C">
      <w:r>
        <w:separator/>
      </w:r>
    </w:p>
  </w:footnote>
  <w:footnote w:type="continuationSeparator" w:id="0">
    <w:p w:rsidR="0035622C" w:rsidRDefault="0035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1F" w:rsidRDefault="0032791F">
    <w:pPr>
      <w:pStyle w:val="a5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2B7D"/>
    <w:multiLevelType w:val="singleLevel"/>
    <w:tmpl w:val="18EEB348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F8"/>
    <w:rsid w:val="000829A5"/>
    <w:rsid w:val="002B5EE2"/>
    <w:rsid w:val="002E4C27"/>
    <w:rsid w:val="0032791F"/>
    <w:rsid w:val="00355E70"/>
    <w:rsid w:val="0035622C"/>
    <w:rsid w:val="00441DD6"/>
    <w:rsid w:val="005E6FAF"/>
    <w:rsid w:val="008337ED"/>
    <w:rsid w:val="00DA5E90"/>
    <w:rsid w:val="00EB1B26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9E725-7A0B-433B-89D7-969E93B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少　者　就　労　届</vt:lpstr>
      <vt:lpstr>年　少　者　就　労　届</vt:lpstr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㈱植村組</dc:creator>
  <cp:keywords/>
  <cp:lastModifiedBy>anzen044</cp:lastModifiedBy>
  <cp:revision>2</cp:revision>
  <cp:lastPrinted>2020-01-23T01:19:00Z</cp:lastPrinted>
  <dcterms:created xsi:type="dcterms:W3CDTF">2020-02-03T23:20:00Z</dcterms:created>
  <dcterms:modified xsi:type="dcterms:W3CDTF">2022-07-05T01:54:00Z</dcterms:modified>
</cp:coreProperties>
</file>